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954"/>
        <w:gridCol w:w="3969"/>
      </w:tblGrid>
      <w:tr w:rsidR="000D7AF4" w:rsidRPr="00C915BB" w:rsidTr="008736DF">
        <w:tc>
          <w:tcPr>
            <w:tcW w:w="9923" w:type="dxa"/>
            <w:gridSpan w:val="2"/>
            <w:tcBorders>
              <w:bottom w:val="dotted" w:sz="4" w:space="0" w:color="auto"/>
            </w:tcBorders>
          </w:tcPr>
          <w:p w:rsidR="000D7AF4" w:rsidRPr="00C915BB" w:rsidRDefault="000D7AF4" w:rsidP="00B670B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915BB">
              <w:rPr>
                <w:b/>
                <w:bCs/>
                <w:sz w:val="40"/>
                <w:szCs w:val="40"/>
                <w:lang w:val="uk-UA"/>
              </w:rPr>
              <w:t>Бюлетень</w:t>
            </w:r>
          </w:p>
          <w:p w:rsidR="000D7AF4" w:rsidRPr="00C915BB" w:rsidRDefault="000D7AF4" w:rsidP="00B670B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915BB">
              <w:rPr>
                <w:bCs/>
                <w:sz w:val="28"/>
                <w:szCs w:val="28"/>
                <w:lang w:val="uk-UA"/>
              </w:rPr>
              <w:t>для голосування (щодо інших питань порядку денного, крім обрання органів товариства) на</w:t>
            </w:r>
            <w:r>
              <w:rPr>
                <w:bCs/>
                <w:sz w:val="28"/>
                <w:szCs w:val="28"/>
                <w:lang w:val="uk-UA"/>
              </w:rPr>
              <w:t xml:space="preserve"> дистанційних</w:t>
            </w:r>
            <w:r w:rsidRPr="00C915B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річних</w:t>
            </w:r>
            <w:r w:rsidRPr="00C915BB">
              <w:rPr>
                <w:bCs/>
                <w:sz w:val="28"/>
                <w:szCs w:val="28"/>
                <w:lang w:val="uk-UA"/>
              </w:rPr>
              <w:t xml:space="preserve"> Загальних зборах акціонерів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</w:p>
          <w:p w:rsidR="000D7AF4" w:rsidRDefault="000D7AF4" w:rsidP="00AE4C97">
            <w:pPr>
              <w:jc w:val="center"/>
              <w:rPr>
                <w:sz w:val="28"/>
                <w:szCs w:val="28"/>
                <w:lang w:val="uk-UA"/>
              </w:rPr>
            </w:pPr>
            <w:r w:rsidRPr="00C915BB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РИВАТНОГО АКЦІОНЕРНОГО ТОВАРИСТВА</w:t>
            </w:r>
            <w:r w:rsidRPr="00C915BB">
              <w:rPr>
                <w:sz w:val="28"/>
                <w:szCs w:val="28"/>
                <w:lang w:val="uk-UA"/>
              </w:rPr>
              <w:t xml:space="preserve"> </w:t>
            </w:r>
          </w:p>
          <w:p w:rsidR="000D7AF4" w:rsidRDefault="000D7AF4" w:rsidP="00AE4C97">
            <w:pPr>
              <w:jc w:val="center"/>
              <w:rPr>
                <w:sz w:val="28"/>
                <w:szCs w:val="28"/>
                <w:lang w:val="uk-UA"/>
              </w:rPr>
            </w:pPr>
            <w:r w:rsidRPr="00C915BB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en-US"/>
              </w:rPr>
              <w:t>ГІПРОЦИВІЛЬПРОМБУД</w:t>
            </w:r>
            <w:r w:rsidRPr="00C915BB">
              <w:rPr>
                <w:sz w:val="28"/>
                <w:szCs w:val="28"/>
                <w:lang w:val="uk-UA"/>
              </w:rPr>
              <w:t>»</w:t>
            </w:r>
          </w:p>
          <w:p w:rsidR="000D7AF4" w:rsidRDefault="000D7AF4" w:rsidP="008361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(ідентифікаційний код 02497697)</w:t>
            </w:r>
          </w:p>
          <w:p w:rsidR="000D7AF4" w:rsidRPr="00C915BB" w:rsidRDefault="000D7AF4" w:rsidP="00AE4C9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7AF4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7AF4" w:rsidRPr="0093333A" w:rsidRDefault="000D7AF4" w:rsidP="00782987">
            <w:pPr>
              <w:rPr>
                <w:lang w:val="uk-UA"/>
              </w:rPr>
            </w:pPr>
            <w:r w:rsidRPr="0093333A">
              <w:rPr>
                <w:lang w:val="uk-UA"/>
              </w:rPr>
              <w:t>Дата проведення загальних зборів:</w:t>
            </w:r>
          </w:p>
          <w:p w:rsidR="000D7AF4" w:rsidRPr="0093333A" w:rsidRDefault="000D7AF4" w:rsidP="00782987">
            <w:pPr>
              <w:rPr>
                <w:lang w:val="uk-UA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7AF4" w:rsidRPr="0093333A" w:rsidRDefault="000D7AF4" w:rsidP="00B670B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06</w:t>
            </w:r>
            <w:r w:rsidRPr="0093333A">
              <w:rPr>
                <w:lang w:val="uk-UA"/>
              </w:rPr>
              <w:t>.</w:t>
            </w:r>
            <w:r>
              <w:rPr>
                <w:lang w:val="uk-UA"/>
              </w:rPr>
              <w:t>04</w:t>
            </w:r>
            <w:r w:rsidRPr="0093333A">
              <w:rPr>
                <w:lang w:val="uk-UA"/>
              </w:rPr>
              <w:t>.202</w:t>
            </w:r>
            <w:r>
              <w:rPr>
                <w:lang w:val="uk-UA"/>
              </w:rPr>
              <w:t>3</w:t>
            </w:r>
          </w:p>
        </w:tc>
      </w:tr>
      <w:tr w:rsidR="000D7AF4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7AF4" w:rsidRDefault="000D7AF4" w:rsidP="00782987">
            <w:pPr>
              <w:rPr>
                <w:lang w:val="uk-UA"/>
              </w:rPr>
            </w:pPr>
            <w:r w:rsidRPr="0093333A">
              <w:rPr>
                <w:lang w:val="uk-UA"/>
              </w:rPr>
              <w:t xml:space="preserve">Дата заповнення бюлетеня акціонером </w:t>
            </w:r>
          </w:p>
          <w:p w:rsidR="000D7AF4" w:rsidRPr="0093333A" w:rsidRDefault="000D7AF4" w:rsidP="0083618D">
            <w:pPr>
              <w:rPr>
                <w:lang w:val="uk-UA"/>
              </w:rPr>
            </w:pPr>
            <w:r w:rsidRPr="0093333A">
              <w:rPr>
                <w:lang w:val="uk-UA"/>
              </w:rPr>
              <w:t>(представником акціонера):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7AF4" w:rsidRPr="0093333A" w:rsidRDefault="000D7AF4" w:rsidP="00B670B5">
            <w:pPr>
              <w:jc w:val="both"/>
              <w:rPr>
                <w:lang w:val="uk-UA"/>
              </w:rPr>
            </w:pPr>
          </w:p>
        </w:tc>
      </w:tr>
      <w:tr w:rsidR="000D7AF4" w:rsidRPr="0093333A" w:rsidTr="008736DF">
        <w:tc>
          <w:tcPr>
            <w:tcW w:w="5954" w:type="dxa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:rsidR="000D7AF4" w:rsidRPr="0093333A" w:rsidRDefault="000D7AF4" w:rsidP="00B670B5">
            <w:pPr>
              <w:rPr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Кількість голосів, що належать акціонеру: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</w:tcBorders>
          </w:tcPr>
          <w:p w:rsidR="000D7AF4" w:rsidRPr="0093333A" w:rsidRDefault="000D7AF4" w:rsidP="00501B52">
            <w:pPr>
              <w:jc w:val="center"/>
              <w:rPr>
                <w:lang w:val="uk-UA"/>
              </w:rPr>
            </w:pPr>
            <w:r>
              <w:rPr>
                <w:u w:val="single"/>
                <w:lang w:val="uk-UA"/>
              </w:rPr>
              <w:t xml:space="preserve">             </w:t>
            </w:r>
            <w:r w:rsidRPr="0093333A">
              <w:rPr>
                <w:u w:val="single"/>
                <w:lang w:val="uk-UA"/>
              </w:rPr>
              <w:t xml:space="preserve"> </w:t>
            </w:r>
            <w:r w:rsidRPr="0093333A">
              <w:rPr>
                <w:lang w:val="uk-UA"/>
              </w:rPr>
              <w:t xml:space="preserve"> (</w:t>
            </w:r>
            <w:r w:rsidRPr="0093333A">
              <w:rPr>
                <w:u w:val="single"/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 xml:space="preserve">                                       </w:t>
            </w:r>
            <w:r w:rsidRPr="0093333A">
              <w:rPr>
                <w:u w:val="single"/>
                <w:lang w:val="uk-UA"/>
              </w:rPr>
              <w:t xml:space="preserve"> </w:t>
            </w:r>
            <w:r w:rsidRPr="0093333A">
              <w:rPr>
                <w:lang w:val="uk-UA"/>
              </w:rPr>
              <w:t>)</w:t>
            </w:r>
          </w:p>
        </w:tc>
      </w:tr>
      <w:tr w:rsidR="000D7AF4" w:rsidRPr="0093333A" w:rsidTr="008736DF">
        <w:tc>
          <w:tcPr>
            <w:tcW w:w="5954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0D7AF4" w:rsidRPr="0093333A" w:rsidRDefault="000D7AF4" w:rsidP="00B670B5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3969" w:type="dxa"/>
            <w:tcBorders>
              <w:left w:val="dotted" w:sz="4" w:space="0" w:color="auto"/>
              <w:bottom w:val="dotted" w:sz="4" w:space="0" w:color="auto"/>
            </w:tcBorders>
          </w:tcPr>
          <w:p w:rsidR="000D7AF4" w:rsidRPr="0093333A" w:rsidRDefault="000D7AF4" w:rsidP="00782987">
            <w:pPr>
              <w:jc w:val="center"/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  <w:r w:rsidRPr="0093333A">
              <w:rPr>
                <w:bCs/>
                <w:i/>
                <w:iCs/>
                <w:color w:val="000000"/>
                <w:sz w:val="20"/>
                <w:szCs w:val="20"/>
                <w:lang w:val="uk-UA"/>
              </w:rPr>
              <w:t>(прописом)</w:t>
            </w:r>
          </w:p>
        </w:tc>
      </w:tr>
      <w:tr w:rsidR="000D7AF4" w:rsidRPr="0093333A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7AF4" w:rsidRPr="0093333A" w:rsidRDefault="000D7AF4" w:rsidP="00B670B5">
            <w:pPr>
              <w:rPr>
                <w:bCs/>
                <w:color w:val="000000"/>
                <w:u w:val="single"/>
                <w:lang w:val="uk-UA"/>
              </w:rPr>
            </w:pPr>
            <w:r w:rsidRPr="0093333A">
              <w:rPr>
                <w:bCs/>
                <w:color w:val="000000"/>
                <w:u w:val="single"/>
                <w:lang w:val="uk-UA"/>
              </w:rPr>
              <w:t>Реквізити акціонера:</w:t>
            </w:r>
          </w:p>
          <w:p w:rsidR="000D7AF4" w:rsidRPr="0093333A" w:rsidRDefault="000D7AF4" w:rsidP="0083618D">
            <w:pPr>
              <w:rPr>
                <w:bCs/>
                <w:color w:val="000000"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П.І.Б./найменування акціонера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7AF4" w:rsidRPr="00501B52" w:rsidRDefault="000D7AF4" w:rsidP="00782987">
            <w:pPr>
              <w:rPr>
                <w:bCs/>
                <w:iCs/>
                <w:color w:val="000000"/>
                <w:lang w:val="uk-UA"/>
              </w:rPr>
            </w:pPr>
          </w:p>
        </w:tc>
      </w:tr>
      <w:tr w:rsidR="000D7AF4" w:rsidRPr="0083618D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7AF4" w:rsidRPr="00C915BB" w:rsidRDefault="000D7AF4" w:rsidP="00B670B5">
            <w:pPr>
              <w:rPr>
                <w:lang w:val="uk-UA"/>
              </w:rPr>
            </w:pPr>
            <w:r w:rsidRPr="00C915BB">
              <w:rPr>
                <w:lang w:val="uk-UA"/>
              </w:rPr>
              <w:t xml:space="preserve">Назва, серія (за наявності), номер, дата видачі документа, що посвідчує фізичну особу та РНОКПП (за наявності) – для фізичної особи </w:t>
            </w:r>
          </w:p>
          <w:p w:rsidR="000D7AF4" w:rsidRPr="00C915BB" w:rsidRDefault="000D7AF4" w:rsidP="00B670B5">
            <w:pPr>
              <w:rPr>
                <w:sz w:val="16"/>
                <w:szCs w:val="16"/>
                <w:lang w:val="uk-UA"/>
              </w:rPr>
            </w:pPr>
          </w:p>
          <w:p w:rsidR="000D7AF4" w:rsidRDefault="000D7AF4" w:rsidP="00B670B5">
            <w:pPr>
              <w:rPr>
                <w:lang w:val="uk-UA"/>
              </w:rPr>
            </w:pPr>
            <w:r w:rsidRPr="00C915BB">
              <w:rPr>
                <w:lang w:val="uk-UA"/>
              </w:rPr>
              <w:t>Код за ЄДРПОУ та код</w:t>
            </w:r>
            <w:r>
              <w:rPr>
                <w:lang w:val="uk-UA"/>
              </w:rPr>
              <w:t xml:space="preserve"> за ЄДРІСІ (за наявності)/ ІКЮО</w:t>
            </w:r>
          </w:p>
          <w:p w:rsidR="000D7AF4" w:rsidRPr="00C915BB" w:rsidRDefault="000D7AF4" w:rsidP="00B670B5">
            <w:pPr>
              <w:rPr>
                <w:sz w:val="20"/>
                <w:szCs w:val="20"/>
                <w:lang w:val="uk-UA"/>
              </w:rPr>
            </w:pPr>
            <w:r w:rsidRPr="00C915BB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C915BB">
              <w:rPr>
                <w:lang w:val="uk-UA"/>
              </w:rPr>
              <w:t>– для юридичної особи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7AF4" w:rsidRPr="00501B52" w:rsidRDefault="000D7AF4" w:rsidP="00B670B5">
            <w:pPr>
              <w:jc w:val="both"/>
              <w:rPr>
                <w:lang w:val="uk-UA"/>
              </w:rPr>
            </w:pPr>
          </w:p>
        </w:tc>
      </w:tr>
      <w:tr w:rsidR="000D7AF4" w:rsidRPr="0083618D" w:rsidTr="008736DF">
        <w:tc>
          <w:tcPr>
            <w:tcW w:w="595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7AF4" w:rsidRDefault="000D7AF4" w:rsidP="00DD1A69">
            <w:pPr>
              <w:rPr>
                <w:u w:val="single"/>
                <w:lang w:val="uk-UA"/>
              </w:rPr>
            </w:pPr>
          </w:p>
          <w:p w:rsidR="000D7AF4" w:rsidRPr="00C915BB" w:rsidRDefault="000D7AF4" w:rsidP="00DD1A69">
            <w:pPr>
              <w:rPr>
                <w:u w:val="single"/>
                <w:lang w:val="uk-UA"/>
              </w:rPr>
            </w:pPr>
            <w:r w:rsidRPr="00C915BB">
              <w:rPr>
                <w:u w:val="single"/>
                <w:lang w:val="uk-UA"/>
              </w:rPr>
              <w:t>Реквізити представника акціонера (за наявності)</w:t>
            </w:r>
            <w:r>
              <w:rPr>
                <w:u w:val="single"/>
                <w:lang w:val="uk-UA"/>
              </w:rPr>
              <w:t>:</w:t>
            </w:r>
          </w:p>
          <w:p w:rsidR="000D7AF4" w:rsidRPr="00C915BB" w:rsidRDefault="000D7AF4" w:rsidP="00DD1A69">
            <w:pPr>
              <w:rPr>
                <w:lang w:val="uk-UA"/>
              </w:rPr>
            </w:pPr>
            <w:r w:rsidRPr="00C915BB">
              <w:rPr>
                <w:lang w:val="uk-UA"/>
              </w:rPr>
              <w:t>П.І.Б.</w:t>
            </w:r>
            <w:r w:rsidRPr="00C915BB">
              <w:rPr>
                <w:bCs/>
                <w:color w:val="000000"/>
                <w:lang w:val="uk-UA"/>
              </w:rPr>
              <w:t xml:space="preserve"> /найменування</w:t>
            </w:r>
            <w:r w:rsidRPr="00C915BB">
              <w:rPr>
                <w:lang w:val="uk-UA"/>
              </w:rPr>
              <w:t xml:space="preserve"> представника акціонера</w:t>
            </w:r>
          </w:p>
          <w:p w:rsidR="000D7AF4" w:rsidRPr="00C915BB" w:rsidRDefault="000D7AF4" w:rsidP="00452C7E">
            <w:pPr>
              <w:rPr>
                <w:sz w:val="16"/>
                <w:szCs w:val="16"/>
                <w:lang w:val="uk-UA"/>
              </w:rPr>
            </w:pPr>
          </w:p>
          <w:p w:rsidR="000D7AF4" w:rsidRPr="00C915BB" w:rsidRDefault="000D7AF4" w:rsidP="00452C7E">
            <w:pPr>
              <w:rPr>
                <w:lang w:val="uk-UA"/>
              </w:rPr>
            </w:pPr>
            <w:r w:rsidRPr="00C915BB">
              <w:rPr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 – для фізичної особи</w:t>
            </w:r>
          </w:p>
          <w:p w:rsidR="000D7AF4" w:rsidRPr="00C915BB" w:rsidRDefault="000D7AF4" w:rsidP="00452C7E">
            <w:pPr>
              <w:rPr>
                <w:lang w:val="uk-UA"/>
              </w:rPr>
            </w:pPr>
          </w:p>
          <w:p w:rsidR="000D7AF4" w:rsidRPr="00C915BB" w:rsidRDefault="000D7AF4" w:rsidP="0093333A">
            <w:pPr>
              <w:rPr>
                <w:lang w:val="uk-UA"/>
              </w:rPr>
            </w:pPr>
            <w:r w:rsidRPr="00C915BB">
              <w:rPr>
                <w:lang w:val="uk-UA"/>
              </w:rPr>
              <w:t>Код за ЄДРПОУ та код</w:t>
            </w:r>
            <w:r>
              <w:rPr>
                <w:lang w:val="uk-UA"/>
              </w:rPr>
              <w:t xml:space="preserve"> за</w:t>
            </w:r>
            <w:r w:rsidRPr="00C915BB">
              <w:rPr>
                <w:lang w:val="uk-UA"/>
              </w:rPr>
              <w:t xml:space="preserve"> ЄДРІСІ (за наявності)/ ІКЮО </w:t>
            </w:r>
            <w:r w:rsidRPr="00C915BB">
              <w:rPr>
                <w:i/>
                <w:sz w:val="20"/>
                <w:szCs w:val="20"/>
                <w:lang w:val="uk-UA"/>
              </w:rPr>
              <w:t xml:space="preserve">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</w:t>
            </w:r>
            <w:r w:rsidRPr="00C915BB">
              <w:rPr>
                <w:lang w:val="uk-UA"/>
              </w:rPr>
              <w:t>– для юридичної особи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D7AF4" w:rsidRPr="00782987" w:rsidRDefault="000D7AF4" w:rsidP="00B670B5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0D7AF4" w:rsidRDefault="000D7AF4" w:rsidP="00B670B5">
      <w:pPr>
        <w:rPr>
          <w:bCs/>
          <w:i/>
          <w:iCs/>
          <w:color w:val="000000"/>
          <w:lang w:val="uk-UA"/>
        </w:rPr>
      </w:pPr>
    </w:p>
    <w:p w:rsidR="000D7AF4" w:rsidRPr="0093333A" w:rsidRDefault="000D7AF4" w:rsidP="00B670B5">
      <w:pPr>
        <w:rPr>
          <w:bCs/>
          <w:i/>
          <w:iCs/>
          <w:color w:val="000000"/>
          <w:lang w:val="uk-UA"/>
        </w:rPr>
      </w:pPr>
    </w:p>
    <w:p w:rsidR="000D7AF4" w:rsidRPr="00E963C3" w:rsidRDefault="000D7AF4" w:rsidP="00B670B5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eastAsia="ar-SA"/>
        </w:rPr>
      </w:pPr>
      <w:r w:rsidRPr="00E963C3">
        <w:rPr>
          <w:sz w:val="28"/>
          <w:szCs w:val="28"/>
          <w:lang w:val="uk-UA"/>
        </w:rPr>
        <w:t>1. Про затвердження звіту Правління ПрАТ «ГІПРОЦИВІЛЬПРОМБУД»</w:t>
      </w:r>
      <w:r w:rsidRPr="00E963C3">
        <w:rPr>
          <w:sz w:val="28"/>
          <w:szCs w:val="28"/>
        </w:rPr>
        <w:t xml:space="preserve"> </w:t>
      </w:r>
      <w:r w:rsidRPr="00E963C3">
        <w:rPr>
          <w:sz w:val="28"/>
          <w:szCs w:val="28"/>
          <w:lang w:val="uk-UA"/>
        </w:rPr>
        <w:t>про результати роботи ПрАТ «ГІПРОЦИВІЛЬПРОМБУД»</w:t>
      </w:r>
      <w:r w:rsidRPr="00E963C3">
        <w:rPr>
          <w:sz w:val="28"/>
          <w:szCs w:val="28"/>
        </w:rPr>
        <w:t xml:space="preserve"> </w:t>
      </w:r>
      <w:r w:rsidRPr="00E963C3">
        <w:rPr>
          <w:sz w:val="28"/>
          <w:szCs w:val="28"/>
          <w:lang w:val="uk-UA"/>
        </w:rPr>
        <w:t xml:space="preserve">в </w:t>
      </w:r>
      <w:r w:rsidRPr="00E963C3">
        <w:rPr>
          <w:sz w:val="28"/>
          <w:szCs w:val="28"/>
        </w:rPr>
        <w:t>20</w:t>
      </w:r>
      <w:r w:rsidRPr="00E963C3">
        <w:rPr>
          <w:sz w:val="28"/>
          <w:szCs w:val="28"/>
          <w:lang w:val="uk-UA"/>
        </w:rPr>
        <w:t xml:space="preserve">21, 2022 </w:t>
      </w:r>
      <w:r w:rsidRPr="00E963C3">
        <w:rPr>
          <w:sz w:val="28"/>
          <w:szCs w:val="28"/>
        </w:rPr>
        <w:t>р</w:t>
      </w:r>
      <w:r w:rsidRPr="00E963C3">
        <w:rPr>
          <w:sz w:val="28"/>
          <w:szCs w:val="28"/>
          <w:lang w:val="uk-UA"/>
        </w:rPr>
        <w:t xml:space="preserve">оках та прийняття рішення </w:t>
      </w:r>
      <w:r w:rsidRPr="00E963C3">
        <w:rPr>
          <w:sz w:val="28"/>
          <w:szCs w:val="28"/>
        </w:rPr>
        <w:t xml:space="preserve">за </w:t>
      </w:r>
      <w:r w:rsidRPr="00E963C3">
        <w:rPr>
          <w:sz w:val="28"/>
          <w:szCs w:val="28"/>
          <w:lang w:val="uk-UA"/>
        </w:rPr>
        <w:t xml:space="preserve">наслідками </w:t>
      </w:r>
      <w:r w:rsidRPr="00E963C3">
        <w:rPr>
          <w:sz w:val="28"/>
          <w:szCs w:val="28"/>
        </w:rPr>
        <w:t>його розгляду</w:t>
      </w:r>
      <w:r w:rsidRPr="00E963C3">
        <w:rPr>
          <w:sz w:val="28"/>
          <w:szCs w:val="28"/>
          <w:lang w:eastAsia="ar-SA"/>
        </w:rPr>
        <w:t>.</w:t>
      </w:r>
    </w:p>
    <w:p w:rsidR="000D7AF4" w:rsidRPr="00E963C3" w:rsidRDefault="000D7AF4" w:rsidP="00176E2E">
      <w:pPr>
        <w:jc w:val="both"/>
        <w:rPr>
          <w:sz w:val="28"/>
          <w:szCs w:val="28"/>
        </w:rPr>
      </w:pPr>
    </w:p>
    <w:p w:rsidR="000D7AF4" w:rsidRPr="00E963C3" w:rsidRDefault="000D7AF4" w:rsidP="00B670B5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Затвердити звіт Правління про результати роботи ПрАТ «ГІПРОЦИВІЛЬПРОМБУД» в 2021, 2022 роках</w:t>
      </w:r>
      <w:r w:rsidRPr="00E963C3">
        <w:rPr>
          <w:sz w:val="28"/>
          <w:szCs w:val="28"/>
          <w:lang w:val="uk-UA"/>
        </w:rPr>
        <w:t>»</w:t>
      </w:r>
    </w:p>
    <w:p w:rsidR="000D7AF4" w:rsidRPr="00E963C3" w:rsidRDefault="000D7AF4" w:rsidP="00B670B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C9229F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B670B5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B670B5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B670B5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2E6A9E">
      <w:pPr>
        <w:rPr>
          <w:lang w:val="uk-UA"/>
        </w:rPr>
      </w:pPr>
    </w:p>
    <w:p w:rsidR="000D7AF4" w:rsidRPr="00E963C3" w:rsidRDefault="000D7AF4" w:rsidP="00D06CD3">
      <w:pPr>
        <w:rPr>
          <w:bCs/>
          <w:i/>
          <w:iCs/>
          <w:color w:val="000000"/>
          <w:sz w:val="28"/>
          <w:szCs w:val="28"/>
          <w:lang w:val="uk-UA"/>
        </w:rPr>
      </w:pPr>
      <w:r>
        <w:rPr>
          <w:bCs/>
          <w:i/>
          <w:iCs/>
          <w:color w:val="000000"/>
          <w:sz w:val="28"/>
          <w:szCs w:val="28"/>
          <w:lang w:val="uk-UA"/>
        </w:rPr>
        <w:br w:type="page"/>
      </w:r>
      <w:r w:rsidRPr="00E963C3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ind w:firstLine="708"/>
        <w:jc w:val="both"/>
        <w:rPr>
          <w:rFonts w:eastAsia="Arial Unicode MS"/>
          <w:kern w:val="1"/>
          <w:sz w:val="28"/>
          <w:szCs w:val="28"/>
        </w:rPr>
      </w:pPr>
      <w:r w:rsidRPr="00E963C3">
        <w:rPr>
          <w:sz w:val="28"/>
          <w:szCs w:val="28"/>
          <w:lang w:val="uk-UA" w:eastAsia="ar-SA"/>
        </w:rPr>
        <w:t>2.</w:t>
      </w:r>
      <w:r w:rsidRPr="00E963C3">
        <w:rPr>
          <w:sz w:val="28"/>
          <w:szCs w:val="28"/>
          <w:lang w:val="uk-UA"/>
        </w:rPr>
        <w:t> </w:t>
      </w:r>
      <w:r w:rsidRPr="00E963C3">
        <w:rPr>
          <w:sz w:val="28"/>
          <w:szCs w:val="28"/>
        </w:rPr>
        <w:t>Про затвердження звіту Наглядової Ради ПрАТ «ГІПРОЦИВІЛЬПРОМБУД» про результати роботи у 2021, 2022 роках та прийняття рішення за наслідком його розгляду.</w:t>
      </w:r>
    </w:p>
    <w:p w:rsidR="000D7AF4" w:rsidRPr="00E963C3" w:rsidRDefault="000D7AF4" w:rsidP="00176E2E">
      <w:pPr>
        <w:jc w:val="both"/>
        <w:rPr>
          <w:rFonts w:eastAsia="Arial Unicode MS"/>
          <w:kern w:val="1"/>
          <w:sz w:val="28"/>
          <w:szCs w:val="28"/>
          <w:lang w:val="uk-UA"/>
        </w:rPr>
      </w:pPr>
    </w:p>
    <w:p w:rsidR="000D7AF4" w:rsidRPr="00E963C3" w:rsidRDefault="000D7AF4" w:rsidP="00D06CD3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ind w:firstLine="708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Затвердити Звіт Наглядової ради ПрАТ «ГІПРОЦИВІЛЬПРОМБУД» про результати роботи у 2021, 2022 роках.</w:t>
      </w:r>
      <w:r w:rsidRPr="00E963C3">
        <w:rPr>
          <w:sz w:val="28"/>
          <w:szCs w:val="28"/>
          <w:lang w:val="uk-UA"/>
        </w:rPr>
        <w:t>»</w:t>
      </w:r>
    </w:p>
    <w:p w:rsidR="000D7AF4" w:rsidRPr="00E963C3" w:rsidRDefault="000D7AF4" w:rsidP="00D06CD3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3236FD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2E6A9E">
      <w:pPr>
        <w:rPr>
          <w:lang w:val="uk-UA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3. </w:t>
      </w:r>
      <w:r w:rsidRPr="00E963C3">
        <w:rPr>
          <w:sz w:val="28"/>
          <w:szCs w:val="28"/>
        </w:rPr>
        <w:t>Про затвердження висновків Ревізійної комісії ПрАТ «ГІПРОЦИВІЛЬПРОМБУД» про результати роботи у 2021, 2022 роках та прийняття рішення за наслідком його розгляду</w:t>
      </w:r>
      <w:r w:rsidRPr="00E963C3">
        <w:rPr>
          <w:sz w:val="28"/>
          <w:szCs w:val="28"/>
          <w:lang w:val="uk-UA"/>
        </w:rPr>
        <w:t>.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val="uk-UA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Затвердити висновки Ревізійної комісії про результати роботи ПрАТ «ГІПРОЦИВІЛЬПРОМБУД» у 2021, 2022 роках</w:t>
      </w:r>
      <w:r w:rsidRPr="00E963C3">
        <w:rPr>
          <w:sz w:val="28"/>
          <w:szCs w:val="28"/>
          <w:lang w:val="uk-UA"/>
        </w:rPr>
        <w:t>.»</w:t>
      </w:r>
    </w:p>
    <w:p w:rsidR="000D7AF4" w:rsidRPr="00E963C3" w:rsidRDefault="000D7AF4" w:rsidP="00E40BF9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3236FD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E40BF9">
      <w:pPr>
        <w:rPr>
          <w:lang w:val="uk-UA"/>
        </w:rPr>
      </w:pPr>
    </w:p>
    <w:p w:rsidR="000D7AF4" w:rsidRPr="00176E2E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176E2E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4. </w:t>
      </w:r>
      <w:r w:rsidRPr="00E963C3">
        <w:rPr>
          <w:sz w:val="28"/>
          <w:szCs w:val="28"/>
        </w:rPr>
        <w:t>Про затвердження річного звіту та річних результатів діяльності ПрАТ «ГІПРОЦИВІЛЬПРОМБУД» в 2021, 2022 роках.</w:t>
      </w:r>
    </w:p>
    <w:p w:rsidR="000D7AF4" w:rsidRPr="00E963C3" w:rsidRDefault="000D7AF4" w:rsidP="00E40BF9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val="uk-UA"/>
        </w:rPr>
      </w:pPr>
      <w:r w:rsidRPr="00E963C3">
        <w:rPr>
          <w:rStyle w:val="Emphasis"/>
          <w:i w:val="0"/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Затвердити річний звіт та річні результати діяльності ПрАТ «ГІПРОЦИВІЛЬПРОМБУД» у 2021, 2022 роках.</w:t>
      </w:r>
      <w:r w:rsidRPr="00E963C3">
        <w:rPr>
          <w:sz w:val="28"/>
          <w:szCs w:val="28"/>
          <w:lang w:val="uk-UA"/>
        </w:rPr>
        <w:t>»</w:t>
      </w:r>
    </w:p>
    <w:p w:rsidR="000D7AF4" w:rsidRPr="0093333A" w:rsidRDefault="000D7AF4" w:rsidP="00E40BF9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3236FD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E40BF9">
      <w:pPr>
        <w:rPr>
          <w:lang w:val="uk-UA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ind w:left="360" w:firstLine="348"/>
        <w:contextualSpacing/>
        <w:jc w:val="both"/>
        <w:rPr>
          <w:rFonts w:eastAsia="Arial Unicode MS"/>
          <w:kern w:val="1"/>
          <w:sz w:val="28"/>
          <w:szCs w:val="28"/>
        </w:rPr>
      </w:pPr>
      <w:r w:rsidRPr="00E963C3">
        <w:rPr>
          <w:rFonts w:eastAsia="Arial Unicode MS"/>
          <w:kern w:val="1"/>
          <w:sz w:val="28"/>
          <w:szCs w:val="28"/>
          <w:lang w:val="uk-UA"/>
        </w:rPr>
        <w:t>5</w:t>
      </w:r>
      <w:r w:rsidRPr="00E963C3">
        <w:rPr>
          <w:rFonts w:eastAsia="Arial Unicode MS"/>
          <w:kern w:val="1"/>
          <w:sz w:val="28"/>
          <w:szCs w:val="28"/>
        </w:rPr>
        <w:t>.</w:t>
      </w:r>
      <w:r w:rsidRPr="00E963C3">
        <w:rPr>
          <w:sz w:val="28"/>
          <w:szCs w:val="28"/>
        </w:rPr>
        <w:t> Про розподіл прибутку (збитку) і затвердження розміру річних дивідендів за результатами фінансово-господарської діяльності у 2021, 2022 роках, з урахуванням вимог, передбачених законом.</w:t>
      </w:r>
    </w:p>
    <w:p w:rsidR="000D7AF4" w:rsidRPr="00E963C3" w:rsidRDefault="000D7AF4" w:rsidP="00E40BF9">
      <w:pPr>
        <w:ind w:left="360" w:firstLine="348"/>
        <w:contextualSpacing/>
        <w:jc w:val="both"/>
        <w:rPr>
          <w:rFonts w:eastAsia="Arial Unicode MS"/>
          <w:kern w:val="1"/>
          <w:sz w:val="28"/>
          <w:szCs w:val="28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ind w:firstLine="720"/>
        <w:contextualSpacing/>
        <w:jc w:val="both"/>
        <w:rPr>
          <w:bCs/>
          <w:sz w:val="28"/>
          <w:szCs w:val="28"/>
          <w:lang w:val="uk-UA"/>
        </w:rPr>
      </w:pPr>
      <w:r w:rsidRPr="00E963C3">
        <w:rPr>
          <w:bCs/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За результатами діяльності ПрАТ «ГІПРОЦИВІЛЬПРОМБУД» у 2021, 2022 роках дивіденди не виплачуються акціонерам через відсутність прибутку.</w:t>
      </w:r>
      <w:r w:rsidRPr="00E963C3">
        <w:rPr>
          <w:bCs/>
          <w:sz w:val="28"/>
          <w:szCs w:val="28"/>
          <w:lang w:val="uk-UA"/>
        </w:rPr>
        <w:t>»</w:t>
      </w:r>
    </w:p>
    <w:p w:rsidR="000D7AF4" w:rsidRPr="00E963C3" w:rsidRDefault="000D7AF4" w:rsidP="00E40BF9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3236FD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</w:p>
    <w:p w:rsidR="000D7AF4" w:rsidRPr="00176E2E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176E2E">
        <w:rPr>
          <w:bCs/>
          <w:i/>
          <w:iCs/>
          <w:color w:val="000000"/>
          <w:sz w:val="28"/>
          <w:szCs w:val="28"/>
          <w:lang w:val="uk-UA"/>
        </w:rPr>
        <w:t>Питання, винесене на голосування:</w:t>
      </w:r>
    </w:p>
    <w:p w:rsidR="000D7AF4" w:rsidRPr="00E963C3" w:rsidRDefault="000D7AF4" w:rsidP="00E40BF9">
      <w:pPr>
        <w:ind w:firstLine="708"/>
        <w:jc w:val="both"/>
        <w:rPr>
          <w:rFonts w:eastAsia="Arial Unicode MS"/>
          <w:kern w:val="1"/>
          <w:sz w:val="28"/>
          <w:szCs w:val="28"/>
        </w:rPr>
      </w:pPr>
      <w:r w:rsidRPr="00E963C3">
        <w:rPr>
          <w:sz w:val="28"/>
          <w:szCs w:val="28"/>
          <w:lang w:val="uk-UA"/>
        </w:rPr>
        <w:t>6</w:t>
      </w:r>
      <w:r w:rsidRPr="00E963C3">
        <w:rPr>
          <w:sz w:val="28"/>
          <w:szCs w:val="28"/>
        </w:rPr>
        <w:t>.</w:t>
      </w:r>
      <w:r w:rsidRPr="00E963C3">
        <w:rPr>
          <w:sz w:val="28"/>
          <w:szCs w:val="28"/>
          <w:lang w:val="uk-UA"/>
        </w:rPr>
        <w:t> </w:t>
      </w:r>
      <w:r w:rsidRPr="00E963C3">
        <w:rPr>
          <w:sz w:val="28"/>
          <w:szCs w:val="28"/>
        </w:rPr>
        <w:t>Про припинення повноважень Голови та членів Правління, виконуючого обов’язки Голови Правління.</w:t>
      </w:r>
    </w:p>
    <w:p w:rsidR="000D7AF4" w:rsidRPr="00E963C3" w:rsidRDefault="000D7AF4" w:rsidP="00E40BF9">
      <w:pPr>
        <w:ind w:firstLine="708"/>
        <w:jc w:val="both"/>
        <w:rPr>
          <w:rFonts w:eastAsia="Arial Unicode MS"/>
          <w:kern w:val="1"/>
          <w:sz w:val="28"/>
          <w:szCs w:val="28"/>
        </w:rPr>
      </w:pPr>
    </w:p>
    <w:p w:rsidR="000D7AF4" w:rsidRPr="00E963C3" w:rsidRDefault="000D7AF4" w:rsidP="00E40BF9">
      <w:pPr>
        <w:rPr>
          <w:bCs/>
          <w:i/>
          <w:iCs/>
          <w:color w:val="000000"/>
          <w:sz w:val="28"/>
          <w:szCs w:val="28"/>
          <w:lang w:val="uk-UA"/>
        </w:rPr>
      </w:pPr>
      <w:r w:rsidRPr="00E963C3">
        <w:rPr>
          <w:bCs/>
          <w:i/>
          <w:iCs/>
          <w:color w:val="000000"/>
          <w:sz w:val="28"/>
          <w:szCs w:val="28"/>
          <w:lang w:val="uk-UA"/>
        </w:rPr>
        <w:t>Проект рішення з питання, включеного до порядку денного загальних зборів:</w:t>
      </w:r>
    </w:p>
    <w:p w:rsidR="000D7AF4" w:rsidRPr="00E963C3" w:rsidRDefault="000D7AF4" w:rsidP="00E40BF9">
      <w:pPr>
        <w:ind w:firstLine="708"/>
        <w:jc w:val="both"/>
        <w:rPr>
          <w:sz w:val="28"/>
          <w:szCs w:val="28"/>
          <w:lang w:val="uk-UA"/>
        </w:rPr>
      </w:pPr>
      <w:r w:rsidRPr="00E963C3">
        <w:rPr>
          <w:sz w:val="28"/>
          <w:szCs w:val="28"/>
          <w:lang w:val="uk-UA"/>
        </w:rPr>
        <w:t>«</w:t>
      </w:r>
      <w:r w:rsidRPr="00E963C3">
        <w:rPr>
          <w:sz w:val="28"/>
          <w:szCs w:val="28"/>
        </w:rPr>
        <w:t>Припинити повноваження Правління у складі: Голова Правління – Антонюк Павло Дмитрович, Член Правління – Пан А.О., член Правління – Симонова Л.В., Член Правління – Циганенко М.В., Член Правління – Ларін Д.М. Припинити повноваження виконуючої обов’язки Голови Правління Вікторук Ганни Павлівни.</w:t>
      </w:r>
      <w:r w:rsidRPr="00E963C3">
        <w:rPr>
          <w:sz w:val="28"/>
          <w:szCs w:val="28"/>
          <w:lang w:val="uk-UA"/>
        </w:rPr>
        <w:t>»</w:t>
      </w:r>
    </w:p>
    <w:p w:rsidR="000D7AF4" w:rsidRPr="00E963C3" w:rsidRDefault="000D7AF4" w:rsidP="00E40BF9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Ind w:w="8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567"/>
        <w:gridCol w:w="2160"/>
        <w:gridCol w:w="567"/>
        <w:gridCol w:w="2160"/>
        <w:gridCol w:w="567"/>
        <w:gridCol w:w="2155"/>
      </w:tblGrid>
      <w:tr w:rsidR="000D7AF4" w:rsidRPr="0093333A" w:rsidTr="003236FD">
        <w:trPr>
          <w:cantSplit/>
          <w:trHeight w:val="537"/>
        </w:trPr>
        <w:tc>
          <w:tcPr>
            <w:tcW w:w="567" w:type="dxa"/>
            <w:vAlign w:val="center"/>
          </w:tcPr>
          <w:p w:rsidR="000D7AF4" w:rsidRPr="00E963C3" w:rsidRDefault="000D7AF4" w:rsidP="005C1A2E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lang w:val="uk-UA"/>
              </w:rPr>
              <w:t>ЗА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ПРОТИ</w:t>
            </w:r>
          </w:p>
        </w:tc>
        <w:tc>
          <w:tcPr>
            <w:tcW w:w="567" w:type="dxa"/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155" w:type="dxa"/>
            <w:tcBorders>
              <w:top w:val="nil"/>
              <w:bottom w:val="nil"/>
              <w:right w:val="nil"/>
            </w:tcBorders>
            <w:vAlign w:val="center"/>
          </w:tcPr>
          <w:p w:rsidR="000D7AF4" w:rsidRPr="0093333A" w:rsidRDefault="000D7AF4" w:rsidP="003236FD">
            <w:pPr>
              <w:jc w:val="both"/>
              <w:rPr>
                <w:bCs/>
                <w:lang w:val="uk-UA"/>
              </w:rPr>
            </w:pPr>
            <w:r w:rsidRPr="0093333A">
              <w:rPr>
                <w:bCs/>
                <w:color w:val="000000"/>
                <w:lang w:val="uk-UA"/>
              </w:rPr>
              <w:t>УТРИМАВСЯ</w:t>
            </w:r>
          </w:p>
        </w:tc>
      </w:tr>
    </w:tbl>
    <w:p w:rsidR="000D7AF4" w:rsidRDefault="000D7AF4" w:rsidP="00E40BF9">
      <w:pPr>
        <w:rPr>
          <w:lang w:val="uk-UA"/>
        </w:rPr>
      </w:pPr>
    </w:p>
    <w:p w:rsidR="000D7AF4" w:rsidRDefault="000D7AF4" w:rsidP="00E40BF9">
      <w:pPr>
        <w:rPr>
          <w:lang w:val="uk-UA"/>
        </w:rPr>
      </w:pPr>
    </w:p>
    <w:p w:rsidR="000D7AF4" w:rsidRPr="008736DF" w:rsidRDefault="000D7AF4" w:rsidP="002E6A9E">
      <w:pPr>
        <w:widowControl w:val="0"/>
        <w:tabs>
          <w:tab w:val="left" w:pos="225"/>
        </w:tabs>
        <w:autoSpaceDE w:val="0"/>
        <w:autoSpaceDN w:val="0"/>
        <w:adjustRightInd w:val="0"/>
        <w:spacing w:before="91"/>
        <w:jc w:val="both"/>
        <w:rPr>
          <w:bCs/>
          <w:i/>
          <w:color w:val="000000"/>
          <w:sz w:val="20"/>
          <w:szCs w:val="20"/>
          <w:lang w:val="uk-UA"/>
        </w:rPr>
      </w:pPr>
      <w:r w:rsidRPr="008736DF">
        <w:rPr>
          <w:bCs/>
          <w:i/>
          <w:color w:val="000000"/>
          <w:sz w:val="20"/>
          <w:szCs w:val="20"/>
          <w:lang w:val="uk-UA"/>
        </w:rPr>
        <w:t xml:space="preserve"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 </w:t>
      </w:r>
    </w:p>
    <w:p w:rsidR="000D7AF4" w:rsidRPr="008736DF" w:rsidRDefault="000D7AF4" w:rsidP="00CD3DC9">
      <w:pPr>
        <w:widowControl w:val="0"/>
        <w:tabs>
          <w:tab w:val="left" w:pos="226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  <w:r w:rsidRPr="008736DF">
        <w:rPr>
          <w:bCs/>
          <w:i/>
          <w:color w:val="000000"/>
          <w:sz w:val="20"/>
          <w:szCs w:val="20"/>
          <w:lang w:val="uk-UA"/>
        </w:rPr>
        <w:t>Увага! Кожен аркуш бюлетеня повинен бути підписаний акціонером (представником акціонера) (крім випадку засвідчення бюлетеня кваліфікованим електронним підписом акціонера (його представника).</w:t>
      </w:r>
    </w:p>
    <w:sectPr w:rsidR="000D7AF4" w:rsidRPr="008736DF" w:rsidSect="008736DF">
      <w:footerReference w:type="default" r:id="rId7"/>
      <w:pgSz w:w="11906" w:h="16838"/>
      <w:pgMar w:top="709" w:right="567" w:bottom="567" w:left="1134" w:header="567" w:footer="6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AF4" w:rsidRDefault="000D7AF4" w:rsidP="00C1614F">
      <w:r>
        <w:separator/>
      </w:r>
    </w:p>
  </w:endnote>
  <w:endnote w:type="continuationSeparator" w:id="0">
    <w:p w:rsidR="000D7AF4" w:rsidRDefault="000D7AF4" w:rsidP="00C16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AF4" w:rsidRDefault="000D7AF4" w:rsidP="00C8230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0D7AF4" w:rsidRPr="007A7892" w:rsidRDefault="000D7AF4" w:rsidP="00A47D39">
    <w:pPr>
      <w:widowControl w:val="0"/>
      <w:tabs>
        <w:tab w:val="left" w:pos="226"/>
      </w:tabs>
      <w:autoSpaceDE w:val="0"/>
      <w:autoSpaceDN w:val="0"/>
      <w:adjustRightInd w:val="0"/>
      <w:jc w:val="right"/>
      <w:rPr>
        <w:b/>
        <w:bCs/>
        <w:color w:val="000000"/>
        <w:sz w:val="28"/>
        <w:szCs w:val="28"/>
        <w:lang w:val="uk-UA"/>
      </w:rPr>
    </w:pPr>
    <w:r>
      <w:rPr>
        <w:bCs/>
        <w:color w:val="000000"/>
        <w:sz w:val="28"/>
        <w:szCs w:val="28"/>
        <w:lang w:val="uk-UA"/>
      </w:rPr>
      <w:t>____</w:t>
    </w:r>
    <w:r w:rsidRPr="007A7892">
      <w:rPr>
        <w:bCs/>
        <w:color w:val="000000"/>
        <w:sz w:val="28"/>
        <w:szCs w:val="28"/>
        <w:lang w:val="uk-UA"/>
      </w:rPr>
      <w:t>__________________________________</w:t>
    </w:r>
  </w:p>
  <w:p w:rsidR="000D7AF4" w:rsidRPr="0093333A" w:rsidRDefault="000D7AF4" w:rsidP="0093333A">
    <w:pPr>
      <w:jc w:val="right"/>
    </w:pPr>
    <w:r w:rsidRPr="007A7892">
      <w:rPr>
        <w:b/>
        <w:bCs/>
        <w:i/>
        <w:color w:val="000000"/>
        <w:lang w:val="uk-UA"/>
      </w:rPr>
      <w:t>(</w:t>
    </w:r>
    <w:r>
      <w:rPr>
        <w:b/>
        <w:bCs/>
        <w:i/>
        <w:color w:val="000000"/>
        <w:lang w:val="uk-UA"/>
      </w:rPr>
      <w:t>ПІБ, п</w:t>
    </w:r>
    <w:r w:rsidRPr="007A7892">
      <w:rPr>
        <w:b/>
        <w:bCs/>
        <w:i/>
        <w:color w:val="000000"/>
        <w:lang w:val="uk-UA"/>
      </w:rPr>
      <w:t>ідпис акціонера (представника акціонера)</w:t>
    </w:r>
    <w:r>
      <w:rPr>
        <w:b/>
        <w:bCs/>
        <w:i/>
        <w:color w:val="000000"/>
        <w:lang w:val="uk-UA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AF4" w:rsidRDefault="000D7AF4" w:rsidP="00C1614F">
      <w:r>
        <w:separator/>
      </w:r>
    </w:p>
  </w:footnote>
  <w:footnote w:type="continuationSeparator" w:id="0">
    <w:p w:rsidR="000D7AF4" w:rsidRDefault="000D7AF4" w:rsidP="00C16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B2A"/>
    <w:rsid w:val="00005FC3"/>
    <w:rsid w:val="000110C9"/>
    <w:rsid w:val="000252AA"/>
    <w:rsid w:val="00030271"/>
    <w:rsid w:val="00031DE7"/>
    <w:rsid w:val="00032C50"/>
    <w:rsid w:val="000467E6"/>
    <w:rsid w:val="00055AA1"/>
    <w:rsid w:val="000560C4"/>
    <w:rsid w:val="00060F78"/>
    <w:rsid w:val="00061629"/>
    <w:rsid w:val="00061772"/>
    <w:rsid w:val="00077B9A"/>
    <w:rsid w:val="000D7AF4"/>
    <w:rsid w:val="000E52DD"/>
    <w:rsid w:val="000F1E47"/>
    <w:rsid w:val="0011284B"/>
    <w:rsid w:val="00137A53"/>
    <w:rsid w:val="0014259A"/>
    <w:rsid w:val="0015347E"/>
    <w:rsid w:val="0015383C"/>
    <w:rsid w:val="001608C1"/>
    <w:rsid w:val="00176E0C"/>
    <w:rsid w:val="00176E2E"/>
    <w:rsid w:val="001838EA"/>
    <w:rsid w:val="001959DE"/>
    <w:rsid w:val="001A2A34"/>
    <w:rsid w:val="001C2B0A"/>
    <w:rsid w:val="001E3AD9"/>
    <w:rsid w:val="00210763"/>
    <w:rsid w:val="002242B7"/>
    <w:rsid w:val="00233A35"/>
    <w:rsid w:val="00235033"/>
    <w:rsid w:val="00235412"/>
    <w:rsid w:val="002567BE"/>
    <w:rsid w:val="0025701A"/>
    <w:rsid w:val="002673B3"/>
    <w:rsid w:val="00271625"/>
    <w:rsid w:val="00272BAF"/>
    <w:rsid w:val="00281C79"/>
    <w:rsid w:val="002A6293"/>
    <w:rsid w:val="002A6473"/>
    <w:rsid w:val="002B6A3E"/>
    <w:rsid w:val="002D5286"/>
    <w:rsid w:val="002E5CC8"/>
    <w:rsid w:val="002E6A9E"/>
    <w:rsid w:val="002F3009"/>
    <w:rsid w:val="003006DE"/>
    <w:rsid w:val="00322A8E"/>
    <w:rsid w:val="003236FD"/>
    <w:rsid w:val="00336675"/>
    <w:rsid w:val="00353520"/>
    <w:rsid w:val="003574B7"/>
    <w:rsid w:val="00374DA9"/>
    <w:rsid w:val="00394DFA"/>
    <w:rsid w:val="003A6918"/>
    <w:rsid w:val="003B7E42"/>
    <w:rsid w:val="003C1112"/>
    <w:rsid w:val="003C64E9"/>
    <w:rsid w:val="003D0681"/>
    <w:rsid w:val="004111E2"/>
    <w:rsid w:val="00411C93"/>
    <w:rsid w:val="00413F28"/>
    <w:rsid w:val="004178DE"/>
    <w:rsid w:val="00436F7E"/>
    <w:rsid w:val="00440CA4"/>
    <w:rsid w:val="00443A49"/>
    <w:rsid w:val="004517D8"/>
    <w:rsid w:val="00451C18"/>
    <w:rsid w:val="00452C7E"/>
    <w:rsid w:val="00452FAC"/>
    <w:rsid w:val="00462FF7"/>
    <w:rsid w:val="0046338C"/>
    <w:rsid w:val="004633F7"/>
    <w:rsid w:val="00474B7F"/>
    <w:rsid w:val="004A37F8"/>
    <w:rsid w:val="004B7B09"/>
    <w:rsid w:val="004C3BAB"/>
    <w:rsid w:val="004E65F1"/>
    <w:rsid w:val="00501B52"/>
    <w:rsid w:val="00540AF7"/>
    <w:rsid w:val="00547580"/>
    <w:rsid w:val="005476BC"/>
    <w:rsid w:val="00555860"/>
    <w:rsid w:val="00566E42"/>
    <w:rsid w:val="0057409F"/>
    <w:rsid w:val="00575EE7"/>
    <w:rsid w:val="005A0F7B"/>
    <w:rsid w:val="005B2510"/>
    <w:rsid w:val="005C1A2E"/>
    <w:rsid w:val="005C54A4"/>
    <w:rsid w:val="005D3F97"/>
    <w:rsid w:val="005F16B8"/>
    <w:rsid w:val="005F652B"/>
    <w:rsid w:val="005F73B5"/>
    <w:rsid w:val="005F74A2"/>
    <w:rsid w:val="006027BB"/>
    <w:rsid w:val="00636EE7"/>
    <w:rsid w:val="006433D7"/>
    <w:rsid w:val="00660C46"/>
    <w:rsid w:val="00660C4A"/>
    <w:rsid w:val="00670CD2"/>
    <w:rsid w:val="006722B3"/>
    <w:rsid w:val="006771F7"/>
    <w:rsid w:val="006C1FF1"/>
    <w:rsid w:val="006C437C"/>
    <w:rsid w:val="007225D7"/>
    <w:rsid w:val="00725D2E"/>
    <w:rsid w:val="007270E5"/>
    <w:rsid w:val="00733B34"/>
    <w:rsid w:val="00740C0A"/>
    <w:rsid w:val="007625DB"/>
    <w:rsid w:val="007743EF"/>
    <w:rsid w:val="00776147"/>
    <w:rsid w:val="00782987"/>
    <w:rsid w:val="007906CB"/>
    <w:rsid w:val="007A06D2"/>
    <w:rsid w:val="007A7892"/>
    <w:rsid w:val="007B4FB8"/>
    <w:rsid w:val="007C229A"/>
    <w:rsid w:val="007C57AB"/>
    <w:rsid w:val="007E0B2A"/>
    <w:rsid w:val="007E48BA"/>
    <w:rsid w:val="00800F6F"/>
    <w:rsid w:val="008100BE"/>
    <w:rsid w:val="0082359A"/>
    <w:rsid w:val="00832B39"/>
    <w:rsid w:val="0083618D"/>
    <w:rsid w:val="008522BC"/>
    <w:rsid w:val="00853C58"/>
    <w:rsid w:val="008614B5"/>
    <w:rsid w:val="008736DF"/>
    <w:rsid w:val="008838C3"/>
    <w:rsid w:val="008A1074"/>
    <w:rsid w:val="008C12DC"/>
    <w:rsid w:val="008D157F"/>
    <w:rsid w:val="008D5F1D"/>
    <w:rsid w:val="008E07F6"/>
    <w:rsid w:val="008E7789"/>
    <w:rsid w:val="008F0E85"/>
    <w:rsid w:val="008F661D"/>
    <w:rsid w:val="0090347B"/>
    <w:rsid w:val="009160CF"/>
    <w:rsid w:val="0093018D"/>
    <w:rsid w:val="0093333A"/>
    <w:rsid w:val="00941772"/>
    <w:rsid w:val="009519BF"/>
    <w:rsid w:val="00954ECD"/>
    <w:rsid w:val="009A153F"/>
    <w:rsid w:val="009A19DB"/>
    <w:rsid w:val="009A22AE"/>
    <w:rsid w:val="009A3E45"/>
    <w:rsid w:val="009A4507"/>
    <w:rsid w:val="009B0EAA"/>
    <w:rsid w:val="009B2DF3"/>
    <w:rsid w:val="009C6E9E"/>
    <w:rsid w:val="009D5A66"/>
    <w:rsid w:val="009F270C"/>
    <w:rsid w:val="00A01A45"/>
    <w:rsid w:val="00A04344"/>
    <w:rsid w:val="00A16C04"/>
    <w:rsid w:val="00A4203A"/>
    <w:rsid w:val="00A47CF0"/>
    <w:rsid w:val="00A47D39"/>
    <w:rsid w:val="00A50DFB"/>
    <w:rsid w:val="00A64091"/>
    <w:rsid w:val="00A645EF"/>
    <w:rsid w:val="00A84674"/>
    <w:rsid w:val="00A955EE"/>
    <w:rsid w:val="00AA1B8B"/>
    <w:rsid w:val="00AD7617"/>
    <w:rsid w:val="00AE0D23"/>
    <w:rsid w:val="00AE3250"/>
    <w:rsid w:val="00AE4C97"/>
    <w:rsid w:val="00AF0160"/>
    <w:rsid w:val="00B12CCE"/>
    <w:rsid w:val="00B23A4D"/>
    <w:rsid w:val="00B30151"/>
    <w:rsid w:val="00B3344D"/>
    <w:rsid w:val="00B3386C"/>
    <w:rsid w:val="00B3399E"/>
    <w:rsid w:val="00B35791"/>
    <w:rsid w:val="00B50940"/>
    <w:rsid w:val="00B53398"/>
    <w:rsid w:val="00B57469"/>
    <w:rsid w:val="00B670B5"/>
    <w:rsid w:val="00B83D2D"/>
    <w:rsid w:val="00B87B1F"/>
    <w:rsid w:val="00BA7E73"/>
    <w:rsid w:val="00BB3AA5"/>
    <w:rsid w:val="00BB5458"/>
    <w:rsid w:val="00BC1418"/>
    <w:rsid w:val="00BC1658"/>
    <w:rsid w:val="00BC4FD1"/>
    <w:rsid w:val="00BD07CB"/>
    <w:rsid w:val="00BE30AA"/>
    <w:rsid w:val="00BF4EF1"/>
    <w:rsid w:val="00BF5530"/>
    <w:rsid w:val="00C031D3"/>
    <w:rsid w:val="00C1614F"/>
    <w:rsid w:val="00C2394A"/>
    <w:rsid w:val="00C4155E"/>
    <w:rsid w:val="00C4198F"/>
    <w:rsid w:val="00C41A01"/>
    <w:rsid w:val="00C4494E"/>
    <w:rsid w:val="00C44B67"/>
    <w:rsid w:val="00C62736"/>
    <w:rsid w:val="00C6622E"/>
    <w:rsid w:val="00C67463"/>
    <w:rsid w:val="00C71251"/>
    <w:rsid w:val="00C737F7"/>
    <w:rsid w:val="00C73F33"/>
    <w:rsid w:val="00C76300"/>
    <w:rsid w:val="00C8230A"/>
    <w:rsid w:val="00C84640"/>
    <w:rsid w:val="00C84CA1"/>
    <w:rsid w:val="00C9002D"/>
    <w:rsid w:val="00C915BB"/>
    <w:rsid w:val="00C9229F"/>
    <w:rsid w:val="00CA62A3"/>
    <w:rsid w:val="00CB316F"/>
    <w:rsid w:val="00CB544D"/>
    <w:rsid w:val="00CC11A9"/>
    <w:rsid w:val="00CC41BA"/>
    <w:rsid w:val="00CC6950"/>
    <w:rsid w:val="00CD0F29"/>
    <w:rsid w:val="00CD1BA9"/>
    <w:rsid w:val="00CD26AA"/>
    <w:rsid w:val="00CD3DC9"/>
    <w:rsid w:val="00CE1A63"/>
    <w:rsid w:val="00CE2C66"/>
    <w:rsid w:val="00CE5B32"/>
    <w:rsid w:val="00CF5878"/>
    <w:rsid w:val="00D06CD3"/>
    <w:rsid w:val="00D46493"/>
    <w:rsid w:val="00D54063"/>
    <w:rsid w:val="00D657F0"/>
    <w:rsid w:val="00D867DA"/>
    <w:rsid w:val="00D95406"/>
    <w:rsid w:val="00DB5103"/>
    <w:rsid w:val="00DD0AE0"/>
    <w:rsid w:val="00DD1A69"/>
    <w:rsid w:val="00DD36C3"/>
    <w:rsid w:val="00DF2ECE"/>
    <w:rsid w:val="00DF7EDC"/>
    <w:rsid w:val="00E1709D"/>
    <w:rsid w:val="00E40BF9"/>
    <w:rsid w:val="00E51663"/>
    <w:rsid w:val="00E56C6F"/>
    <w:rsid w:val="00E56CF3"/>
    <w:rsid w:val="00E71B25"/>
    <w:rsid w:val="00E921FC"/>
    <w:rsid w:val="00E958AD"/>
    <w:rsid w:val="00E963C3"/>
    <w:rsid w:val="00EA2CAF"/>
    <w:rsid w:val="00EA4721"/>
    <w:rsid w:val="00EE2C7E"/>
    <w:rsid w:val="00EE54D1"/>
    <w:rsid w:val="00F00D83"/>
    <w:rsid w:val="00F07084"/>
    <w:rsid w:val="00F0751C"/>
    <w:rsid w:val="00F121D7"/>
    <w:rsid w:val="00F17AFF"/>
    <w:rsid w:val="00F304D3"/>
    <w:rsid w:val="00F31D0C"/>
    <w:rsid w:val="00F33069"/>
    <w:rsid w:val="00F41A48"/>
    <w:rsid w:val="00F42744"/>
    <w:rsid w:val="00F51BD7"/>
    <w:rsid w:val="00F553F0"/>
    <w:rsid w:val="00F61C65"/>
    <w:rsid w:val="00F62C15"/>
    <w:rsid w:val="00F67A34"/>
    <w:rsid w:val="00F7365D"/>
    <w:rsid w:val="00F746D2"/>
    <w:rsid w:val="00F83205"/>
    <w:rsid w:val="00F87F6A"/>
    <w:rsid w:val="00F915A1"/>
    <w:rsid w:val="00F96165"/>
    <w:rsid w:val="00F9622D"/>
    <w:rsid w:val="00F97E48"/>
    <w:rsid w:val="00FB5A57"/>
    <w:rsid w:val="00FD0E27"/>
    <w:rsid w:val="00FE7345"/>
    <w:rsid w:val="00FF4344"/>
    <w:rsid w:val="00FF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B2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E0B2A"/>
    <w:rPr>
      <w:rFonts w:ascii="Courier New" w:hAnsi="Courier New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E0B2A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F4C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CB9"/>
    <w:rPr>
      <w:rFonts w:ascii="Segoe UI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99"/>
    <w:qFormat/>
    <w:rsid w:val="00C846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1614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C1614F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9D5A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5A66"/>
    <w:pPr>
      <w:spacing w:after="160"/>
    </w:pPr>
    <w:rPr>
      <w:rFonts w:ascii="Calibri" w:eastAsia="Calibri" w:hAnsi="Calibri"/>
      <w:sz w:val="20"/>
      <w:szCs w:val="20"/>
      <w:lang w:val="uk-U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D5A6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347E"/>
    <w:pPr>
      <w:spacing w:after="0"/>
    </w:pPr>
    <w:rPr>
      <w:rFonts w:ascii="Times New Roman" w:eastAsia="Times New Roman" w:hAnsi="Times New Roman"/>
      <w:b/>
      <w:bCs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5347E"/>
    <w:rPr>
      <w:rFonts w:ascii="Times New Roman" w:hAnsi="Times New Roman"/>
      <w:b/>
      <w:bCs/>
      <w:lang w:val="ru-RU" w:eastAsia="ru-RU"/>
    </w:rPr>
  </w:style>
  <w:style w:type="paragraph" w:customStyle="1" w:styleId="3">
    <w:name w:val="Знак Знак3 Знак Знак"/>
    <w:basedOn w:val="Normal"/>
    <w:uiPriority w:val="99"/>
    <w:rsid w:val="00782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 Знак3 Знак Знак1"/>
    <w:basedOn w:val="Normal"/>
    <w:uiPriority w:val="99"/>
    <w:rsid w:val="00FB5A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FB5A57"/>
    <w:rPr>
      <w:rFonts w:cs="Times New Roman"/>
      <w:i/>
    </w:rPr>
  </w:style>
  <w:style w:type="paragraph" w:styleId="NormalWeb">
    <w:name w:val="Normal (Web)"/>
    <w:basedOn w:val="Normal"/>
    <w:uiPriority w:val="99"/>
    <w:rsid w:val="00E40BF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40BF9"/>
    <w:rPr>
      <w:rFonts w:cs="Times New Roman"/>
      <w:b/>
    </w:rPr>
  </w:style>
  <w:style w:type="paragraph" w:customStyle="1" w:styleId="Default">
    <w:name w:val="Default"/>
    <w:uiPriority w:val="99"/>
    <w:rsid w:val="00E40B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3</Pages>
  <Words>648</Words>
  <Characters>3696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Goncharuk Natalia</dc:creator>
  <cp:keywords/>
  <dc:description/>
  <cp:lastModifiedBy>Elena</cp:lastModifiedBy>
  <cp:revision>26</cp:revision>
  <cp:lastPrinted>2022-12-13T10:34:00Z</cp:lastPrinted>
  <dcterms:created xsi:type="dcterms:W3CDTF">2021-05-20T12:55:00Z</dcterms:created>
  <dcterms:modified xsi:type="dcterms:W3CDTF">2023-03-27T08:54:00Z</dcterms:modified>
</cp:coreProperties>
</file>